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B9" w:rsidRPr="002545A5" w:rsidRDefault="002545A5" w:rsidP="002545A5">
      <w:pPr>
        <w:jc w:val="center"/>
        <w:rPr>
          <w:sz w:val="28"/>
          <w:u w:val="single"/>
        </w:rPr>
      </w:pPr>
      <w:r w:rsidRPr="002545A5">
        <w:rPr>
          <w:noProof/>
          <w:sz w:val="28"/>
          <w:u w:val="single"/>
          <w:lang w:eastAsia="en-GB"/>
        </w:rPr>
        <w:drawing>
          <wp:anchor distT="0" distB="0" distL="114300" distR="114300" simplePos="0" relativeHeight="251660288" behindDoc="1" locked="0" layoutInCell="1" allowOverlap="1" wp14:anchorId="3F84AF6F" wp14:editId="604B1036">
            <wp:simplePos x="0" y="0"/>
            <wp:positionH relativeFrom="column">
              <wp:posOffset>4829175</wp:posOffset>
            </wp:positionH>
            <wp:positionV relativeFrom="paragraph">
              <wp:posOffset>-921771</wp:posOffset>
            </wp:positionV>
            <wp:extent cx="1819275" cy="1951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819275" cy="1951106"/>
                    </a:xfrm>
                    <a:prstGeom prst="rect">
                      <a:avLst/>
                    </a:prstGeom>
                  </pic:spPr>
                </pic:pic>
              </a:graphicData>
            </a:graphic>
            <wp14:sizeRelH relativeFrom="page">
              <wp14:pctWidth>0</wp14:pctWidth>
            </wp14:sizeRelH>
            <wp14:sizeRelV relativeFrom="page">
              <wp14:pctHeight>0</wp14:pctHeight>
            </wp14:sizeRelV>
          </wp:anchor>
        </w:drawing>
      </w:r>
      <w:r w:rsidRPr="002545A5">
        <w:rPr>
          <w:noProof/>
          <w:sz w:val="28"/>
          <w:u w:val="single"/>
          <w:lang w:eastAsia="en-GB"/>
        </w:rPr>
        <w:drawing>
          <wp:anchor distT="0" distB="0" distL="114300" distR="114300" simplePos="0" relativeHeight="251658240" behindDoc="1" locked="0" layoutInCell="1" allowOverlap="1" wp14:anchorId="3AB9CE1F" wp14:editId="05254153">
            <wp:simplePos x="0" y="0"/>
            <wp:positionH relativeFrom="column">
              <wp:posOffset>-914400</wp:posOffset>
            </wp:positionH>
            <wp:positionV relativeFrom="paragraph">
              <wp:posOffset>-923924</wp:posOffset>
            </wp:positionV>
            <wp:extent cx="1819275" cy="19511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823777" cy="1955934"/>
                    </a:xfrm>
                    <a:prstGeom prst="rect">
                      <a:avLst/>
                    </a:prstGeom>
                  </pic:spPr>
                </pic:pic>
              </a:graphicData>
            </a:graphic>
            <wp14:sizeRelH relativeFrom="page">
              <wp14:pctWidth>0</wp14:pctWidth>
            </wp14:sizeRelH>
            <wp14:sizeRelV relativeFrom="page">
              <wp14:pctHeight>0</wp14:pctHeight>
            </wp14:sizeRelV>
          </wp:anchor>
        </w:drawing>
      </w:r>
      <w:r w:rsidRPr="002545A5">
        <w:rPr>
          <w:sz w:val="28"/>
          <w:u w:val="single"/>
        </w:rPr>
        <w:t>Safe Hands After School Club</w:t>
      </w:r>
    </w:p>
    <w:p w:rsidR="002545A5" w:rsidRPr="002545A5" w:rsidRDefault="002545A5" w:rsidP="002545A5">
      <w:pPr>
        <w:jc w:val="center"/>
        <w:rPr>
          <w:sz w:val="28"/>
          <w:u w:val="single"/>
        </w:rPr>
      </w:pPr>
      <w:proofErr w:type="gramStart"/>
      <w:r w:rsidRPr="002545A5">
        <w:rPr>
          <w:sz w:val="28"/>
          <w:u w:val="single"/>
        </w:rPr>
        <w:t>SEN &amp;</w:t>
      </w:r>
      <w:proofErr w:type="gramEnd"/>
      <w:r w:rsidRPr="002545A5">
        <w:rPr>
          <w:sz w:val="28"/>
          <w:u w:val="single"/>
        </w:rPr>
        <w:t xml:space="preserve"> Disability Policy </w:t>
      </w:r>
    </w:p>
    <w:p w:rsidR="002545A5" w:rsidRDefault="002545A5" w:rsidP="002545A5">
      <w:pPr>
        <w:jc w:val="center"/>
        <w:rPr>
          <w:sz w:val="28"/>
        </w:rPr>
      </w:pPr>
    </w:p>
    <w:p w:rsidR="002545A5" w:rsidRPr="002545A5" w:rsidRDefault="002545A5" w:rsidP="00FB0175">
      <w:pPr>
        <w:pStyle w:val="NormalWeb"/>
        <w:rPr>
          <w:rFonts w:asciiTheme="minorHAnsi" w:hAnsiTheme="minorHAnsi"/>
          <w:color w:val="000000"/>
          <w:sz w:val="27"/>
          <w:szCs w:val="27"/>
        </w:rPr>
      </w:pPr>
      <w:r w:rsidRPr="002545A5">
        <w:rPr>
          <w:rFonts w:asciiTheme="minorHAnsi" w:hAnsiTheme="minorHAnsi"/>
          <w:color w:val="000000"/>
          <w:sz w:val="27"/>
          <w:szCs w:val="27"/>
        </w:rPr>
        <w:t>This policy should be read in conju</w:t>
      </w:r>
      <w:r w:rsidR="001F4884">
        <w:rPr>
          <w:rFonts w:asciiTheme="minorHAnsi" w:hAnsiTheme="minorHAnsi"/>
          <w:color w:val="000000"/>
          <w:sz w:val="27"/>
          <w:szCs w:val="27"/>
        </w:rPr>
        <w:t>nction with the following after school club</w:t>
      </w:r>
      <w:r w:rsidRPr="002545A5">
        <w:rPr>
          <w:rFonts w:asciiTheme="minorHAnsi" w:hAnsiTheme="minorHAnsi"/>
          <w:color w:val="000000"/>
          <w:sz w:val="27"/>
          <w:szCs w:val="27"/>
        </w:rPr>
        <w:t xml:space="preserve"> policies</w:t>
      </w:r>
      <w:r w:rsidR="00FB0175">
        <w:rPr>
          <w:rFonts w:asciiTheme="minorHAnsi" w:hAnsiTheme="minorHAnsi"/>
          <w:color w:val="000000"/>
          <w:sz w:val="27"/>
          <w:szCs w:val="27"/>
        </w:rPr>
        <w:t>;</w:t>
      </w:r>
      <w:r w:rsidRPr="002545A5">
        <w:rPr>
          <w:rFonts w:asciiTheme="minorHAnsi" w:hAnsiTheme="minorHAnsi"/>
          <w:color w:val="000000"/>
          <w:sz w:val="27"/>
          <w:szCs w:val="27"/>
        </w:rPr>
        <w:t xml:space="preserve"> Behaviour/Discipline Policy, Equaliti</w:t>
      </w:r>
      <w:r>
        <w:rPr>
          <w:rFonts w:asciiTheme="minorHAnsi" w:hAnsiTheme="minorHAnsi"/>
          <w:color w:val="000000"/>
          <w:sz w:val="27"/>
          <w:szCs w:val="27"/>
        </w:rPr>
        <w:t>es Policy, Safeguarding Policy and Complaints Policy.</w:t>
      </w:r>
    </w:p>
    <w:p w:rsidR="002545A5" w:rsidRDefault="002545A5" w:rsidP="002545A5">
      <w:pPr>
        <w:pStyle w:val="NormalWeb"/>
        <w:rPr>
          <w:color w:val="000000"/>
          <w:sz w:val="27"/>
          <w:szCs w:val="27"/>
        </w:rPr>
      </w:pPr>
      <w:r w:rsidRPr="002545A5">
        <w:rPr>
          <w:rFonts w:asciiTheme="minorHAnsi" w:hAnsiTheme="minorHAnsi"/>
          <w:color w:val="000000"/>
          <w:sz w:val="27"/>
          <w:szCs w:val="27"/>
        </w:rPr>
        <w:t xml:space="preserve">This policy was developed </w:t>
      </w:r>
      <w:r>
        <w:rPr>
          <w:rFonts w:asciiTheme="minorHAnsi" w:hAnsiTheme="minorHAnsi"/>
          <w:color w:val="000000"/>
          <w:sz w:val="27"/>
          <w:szCs w:val="27"/>
        </w:rPr>
        <w:t xml:space="preserve">by managers of the safe hands after school club and </w:t>
      </w:r>
      <w:r w:rsidRPr="002545A5">
        <w:rPr>
          <w:rFonts w:asciiTheme="minorHAnsi" w:hAnsiTheme="minorHAnsi"/>
          <w:color w:val="000000"/>
          <w:sz w:val="27"/>
          <w:szCs w:val="27"/>
        </w:rPr>
        <w:t>will be reviewed annually.</w:t>
      </w:r>
      <w:r>
        <w:rPr>
          <w:rFonts w:asciiTheme="minorHAnsi" w:hAnsiTheme="minorHAnsi"/>
          <w:color w:val="000000"/>
          <w:sz w:val="27"/>
          <w:szCs w:val="27"/>
        </w:rPr>
        <w:t xml:space="preserve"> </w:t>
      </w:r>
      <w:r w:rsidRPr="002545A5">
        <w:rPr>
          <w:rFonts w:asciiTheme="minorHAnsi" w:hAnsiTheme="minorHAnsi"/>
          <w:color w:val="000000"/>
          <w:sz w:val="27"/>
          <w:szCs w:val="27"/>
        </w:rPr>
        <w:t>We will ensu</w:t>
      </w:r>
      <w:r w:rsidR="001F4884">
        <w:rPr>
          <w:rFonts w:asciiTheme="minorHAnsi" w:hAnsiTheme="minorHAnsi"/>
          <w:color w:val="000000"/>
          <w:sz w:val="27"/>
          <w:szCs w:val="27"/>
        </w:rPr>
        <w:t>re that all</w:t>
      </w:r>
      <w:r w:rsidRPr="002545A5">
        <w:rPr>
          <w:rFonts w:asciiTheme="minorHAnsi" w:hAnsiTheme="minorHAnsi"/>
          <w:color w:val="000000"/>
          <w:sz w:val="27"/>
          <w:szCs w:val="27"/>
        </w:rPr>
        <w:t xml:space="preserve"> staff who </w:t>
      </w:r>
      <w:bookmarkStart w:id="0" w:name="_GoBack"/>
      <w:bookmarkEnd w:id="0"/>
      <w:r w:rsidR="00FB0175" w:rsidRPr="002545A5">
        <w:rPr>
          <w:rFonts w:asciiTheme="minorHAnsi" w:hAnsiTheme="minorHAnsi"/>
          <w:color w:val="000000"/>
          <w:sz w:val="27"/>
          <w:szCs w:val="27"/>
        </w:rPr>
        <w:t>works</w:t>
      </w:r>
      <w:r w:rsidRPr="002545A5">
        <w:rPr>
          <w:rFonts w:asciiTheme="minorHAnsi" w:hAnsiTheme="minorHAnsi"/>
          <w:color w:val="000000"/>
          <w:sz w:val="27"/>
          <w:szCs w:val="27"/>
        </w:rPr>
        <w:t xml:space="preserve"> with the </w:t>
      </w:r>
      <w:r w:rsidR="001F4884">
        <w:rPr>
          <w:rFonts w:asciiTheme="minorHAnsi" w:hAnsiTheme="minorHAnsi"/>
          <w:color w:val="000000"/>
          <w:sz w:val="27"/>
          <w:szCs w:val="27"/>
        </w:rPr>
        <w:t>child</w:t>
      </w:r>
      <w:r w:rsidRPr="002545A5">
        <w:rPr>
          <w:rFonts w:asciiTheme="minorHAnsi" w:hAnsiTheme="minorHAnsi"/>
          <w:color w:val="000000"/>
          <w:sz w:val="27"/>
          <w:szCs w:val="27"/>
        </w:rPr>
        <w:t xml:space="preserve"> </w:t>
      </w:r>
      <w:proofErr w:type="gramStart"/>
      <w:r w:rsidRPr="002545A5">
        <w:rPr>
          <w:rFonts w:asciiTheme="minorHAnsi" w:hAnsiTheme="minorHAnsi"/>
          <w:color w:val="000000"/>
          <w:sz w:val="27"/>
          <w:szCs w:val="27"/>
        </w:rPr>
        <w:t>are</w:t>
      </w:r>
      <w:proofErr w:type="gramEnd"/>
      <w:r w:rsidRPr="002545A5">
        <w:rPr>
          <w:rFonts w:asciiTheme="minorHAnsi" w:hAnsiTheme="minorHAnsi"/>
          <w:color w:val="000000"/>
          <w:sz w:val="27"/>
          <w:szCs w:val="27"/>
        </w:rPr>
        <w:t xml:space="preserve"> aware of the support to be provided and the approaches to be used.</w:t>
      </w:r>
    </w:p>
    <w:p w:rsidR="002545A5" w:rsidRPr="002545A5" w:rsidRDefault="002545A5" w:rsidP="002545A5">
      <w:pPr>
        <w:pStyle w:val="NormalWeb"/>
        <w:rPr>
          <w:rFonts w:asciiTheme="minorHAnsi" w:hAnsiTheme="minorHAnsi"/>
          <w:color w:val="000000"/>
          <w:sz w:val="27"/>
          <w:szCs w:val="27"/>
          <w:u w:val="single"/>
        </w:rPr>
      </w:pPr>
      <w:r w:rsidRPr="002545A5">
        <w:rPr>
          <w:rFonts w:asciiTheme="minorHAnsi" w:hAnsiTheme="minorHAnsi"/>
          <w:color w:val="000000"/>
          <w:sz w:val="27"/>
          <w:szCs w:val="27"/>
          <w:u w:val="single"/>
        </w:rPr>
        <w:t>Definition of SEN</w:t>
      </w:r>
    </w:p>
    <w:p w:rsidR="002545A5" w:rsidRPr="002545A5" w:rsidRDefault="002545A5" w:rsidP="002545A5">
      <w:pPr>
        <w:pStyle w:val="NormalWeb"/>
        <w:rPr>
          <w:rFonts w:asciiTheme="minorHAnsi" w:hAnsiTheme="minorHAnsi"/>
          <w:color w:val="000000"/>
          <w:sz w:val="27"/>
          <w:szCs w:val="27"/>
        </w:rPr>
      </w:pPr>
      <w:r w:rsidRPr="002545A5">
        <w:rPr>
          <w:rFonts w:asciiTheme="minorHAnsi" w:hAnsiTheme="minorHAnsi"/>
          <w:color w:val="000000"/>
          <w:sz w:val="27"/>
          <w:szCs w:val="27"/>
        </w:rPr>
        <w:t>A child or young person has SEN if they have a learning difficulty or disability which calls for special educational provision to be made for him or her.</w:t>
      </w:r>
    </w:p>
    <w:p w:rsidR="002545A5" w:rsidRPr="002545A5" w:rsidRDefault="002545A5" w:rsidP="002545A5">
      <w:pPr>
        <w:pStyle w:val="NormalWeb"/>
        <w:rPr>
          <w:rFonts w:asciiTheme="minorHAnsi" w:hAnsiTheme="minorHAnsi"/>
          <w:color w:val="000000"/>
          <w:sz w:val="27"/>
          <w:szCs w:val="27"/>
        </w:rPr>
      </w:pPr>
      <w:r w:rsidRPr="002545A5">
        <w:rPr>
          <w:rFonts w:asciiTheme="minorHAnsi" w:hAnsiTheme="minorHAnsi"/>
          <w:color w:val="000000"/>
          <w:sz w:val="27"/>
          <w:szCs w:val="27"/>
        </w:rPr>
        <w:t>A child of compulsory school age or a young person has a learning difficulty if he or she:</w:t>
      </w:r>
    </w:p>
    <w:p w:rsidR="002545A5" w:rsidRPr="002545A5" w:rsidRDefault="002545A5" w:rsidP="002545A5">
      <w:pPr>
        <w:pStyle w:val="NormalWeb"/>
        <w:rPr>
          <w:rFonts w:asciiTheme="minorHAnsi" w:hAnsiTheme="minorHAnsi"/>
          <w:color w:val="000000"/>
          <w:sz w:val="27"/>
          <w:szCs w:val="27"/>
        </w:rPr>
      </w:pPr>
      <w:r w:rsidRPr="002545A5">
        <w:rPr>
          <w:rFonts w:asciiTheme="minorHAnsi" w:hAnsiTheme="minorHAnsi"/>
          <w:color w:val="000000"/>
          <w:sz w:val="27"/>
          <w:szCs w:val="27"/>
        </w:rPr>
        <w:t>(a) Has a significantly greater difficulty in learning than the majority of others of the same age; or</w:t>
      </w:r>
    </w:p>
    <w:p w:rsidR="002545A5" w:rsidRDefault="002545A5" w:rsidP="002545A5">
      <w:pPr>
        <w:pStyle w:val="NormalWeb"/>
        <w:rPr>
          <w:rFonts w:asciiTheme="minorHAnsi" w:hAnsiTheme="minorHAnsi"/>
          <w:color w:val="000000"/>
          <w:sz w:val="27"/>
          <w:szCs w:val="27"/>
        </w:rPr>
      </w:pPr>
      <w:r w:rsidRPr="002545A5">
        <w:rPr>
          <w:rFonts w:asciiTheme="minorHAnsi" w:hAnsiTheme="minorHAnsi"/>
          <w:color w:val="000000"/>
          <w:sz w:val="27"/>
          <w:szCs w:val="27"/>
        </w:rPr>
        <w:t>(b) Has a disability which prevents or hinders him or her from making use of facilities of a kind generally provided for others of the same age in mainstream schools or mainstream post-16 institutions. SEN Code of Practice (2015, p 15)</w:t>
      </w:r>
    </w:p>
    <w:p w:rsidR="00773571" w:rsidRPr="00773571" w:rsidRDefault="00773571" w:rsidP="00773571">
      <w:pPr>
        <w:pStyle w:val="NormalWeb"/>
        <w:rPr>
          <w:rFonts w:asciiTheme="minorHAnsi" w:hAnsiTheme="minorHAnsi"/>
          <w:color w:val="000000"/>
          <w:sz w:val="27"/>
          <w:szCs w:val="27"/>
          <w:u w:val="single"/>
        </w:rPr>
      </w:pPr>
      <w:r w:rsidRPr="00773571">
        <w:rPr>
          <w:rFonts w:asciiTheme="minorHAnsi" w:hAnsiTheme="minorHAnsi"/>
          <w:color w:val="000000"/>
          <w:sz w:val="27"/>
          <w:szCs w:val="27"/>
          <w:u w:val="single"/>
        </w:rPr>
        <w:t>Definition of disability</w:t>
      </w:r>
    </w:p>
    <w:p w:rsidR="00773571" w:rsidRDefault="00773571" w:rsidP="00773571">
      <w:pPr>
        <w:pStyle w:val="NormalWeb"/>
        <w:rPr>
          <w:rFonts w:asciiTheme="minorHAnsi" w:hAnsiTheme="minorHAnsi"/>
          <w:color w:val="000000"/>
          <w:sz w:val="27"/>
          <w:szCs w:val="27"/>
        </w:rPr>
      </w:pPr>
      <w:r w:rsidRPr="00773571">
        <w:rPr>
          <w:rFonts w:asciiTheme="minorHAnsi" w:hAnsiTheme="minorHAnsi"/>
          <w:color w:val="000000"/>
          <w:sz w:val="27"/>
          <w:szCs w:val="27"/>
        </w:rPr>
        <w:t>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SEN Code of Practice (2015, p16)</w:t>
      </w:r>
    </w:p>
    <w:p w:rsidR="00773571" w:rsidRDefault="00773571" w:rsidP="00773571">
      <w:pPr>
        <w:pStyle w:val="NormalWeb"/>
        <w:rPr>
          <w:rFonts w:asciiTheme="minorHAnsi" w:hAnsiTheme="minorHAnsi"/>
          <w:color w:val="000000"/>
          <w:sz w:val="27"/>
          <w:szCs w:val="27"/>
        </w:rPr>
      </w:pPr>
    </w:p>
    <w:p w:rsidR="00773571" w:rsidRPr="00773571" w:rsidRDefault="00773571" w:rsidP="00773571">
      <w:pPr>
        <w:pStyle w:val="NormalWeb"/>
        <w:rPr>
          <w:rFonts w:asciiTheme="minorHAnsi" w:hAnsiTheme="minorHAnsi"/>
          <w:color w:val="000000"/>
          <w:sz w:val="27"/>
          <w:szCs w:val="27"/>
        </w:rPr>
      </w:pPr>
    </w:p>
    <w:p w:rsidR="00773571" w:rsidRDefault="00773571" w:rsidP="002545A5">
      <w:pPr>
        <w:pStyle w:val="NormalWeb"/>
        <w:rPr>
          <w:rFonts w:asciiTheme="minorHAnsi" w:hAnsiTheme="minorHAnsi"/>
          <w:color w:val="000000"/>
          <w:sz w:val="27"/>
          <w:szCs w:val="27"/>
        </w:rPr>
      </w:pPr>
      <w:r>
        <w:rPr>
          <w:rFonts w:asciiTheme="minorHAnsi" w:hAnsiTheme="minorHAnsi"/>
          <w:color w:val="000000"/>
          <w:sz w:val="27"/>
          <w:szCs w:val="27"/>
        </w:rPr>
        <w:t xml:space="preserve">To ensure we meet the needs of all the children, we will: </w:t>
      </w:r>
    </w:p>
    <w:p w:rsidR="00773571" w:rsidRDefault="00773571"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lastRenderedPageBreak/>
        <w:t xml:space="preserve">Aim to identify at the earliest possible opportunity any children who may need special consideration to support their physical, sensory, social, emotional or cognitive development. There is a question on our all about me form, which is handed to each parent for their child when they are due to start. This will also state that if your child does have any sen needs or a disability that a meeting will be arranged prior to them starting with the manger Mel Lawlee and the SENCO/Family Liaison officer Ellis Worthy. </w:t>
      </w:r>
      <w:r w:rsidR="00504845">
        <w:rPr>
          <w:rFonts w:asciiTheme="minorHAnsi" w:hAnsiTheme="minorHAnsi"/>
          <w:color w:val="000000"/>
          <w:sz w:val="27"/>
          <w:szCs w:val="27"/>
        </w:rPr>
        <w:t xml:space="preserve">We will also ask for parents to sign a form to say they are happy for safe hands after school club to share information with the school/teachers and any outside agencies. </w:t>
      </w:r>
    </w:p>
    <w:p w:rsidR="00773571" w:rsidRDefault="00773571"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Offer all children the </w:t>
      </w:r>
      <w:r w:rsidR="00504845">
        <w:rPr>
          <w:rFonts w:asciiTheme="minorHAnsi" w:hAnsiTheme="minorHAnsi"/>
          <w:color w:val="000000"/>
          <w:sz w:val="27"/>
          <w:szCs w:val="27"/>
        </w:rPr>
        <w:t>appropriate</w:t>
      </w:r>
      <w:r>
        <w:rPr>
          <w:rFonts w:asciiTheme="minorHAnsi" w:hAnsiTheme="minorHAnsi"/>
          <w:color w:val="000000"/>
          <w:sz w:val="27"/>
          <w:szCs w:val="27"/>
        </w:rPr>
        <w:t xml:space="preserve"> support to allow them to fully access the activities on offer.</w:t>
      </w:r>
    </w:p>
    <w:p w:rsidR="00773571" w:rsidRDefault="00773571"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Ensure that all children are fully included in everything we do at safe hands after school club. </w:t>
      </w:r>
    </w:p>
    <w:p w:rsidR="00773571" w:rsidRDefault="00504845"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Seek staff training opportunities to support children’s needs. </w:t>
      </w:r>
    </w:p>
    <w:p w:rsidR="00504845" w:rsidRDefault="00504845"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We may create individual care plans to support your child’s needs and medical needs.</w:t>
      </w:r>
    </w:p>
    <w:p w:rsidR="00504845" w:rsidRDefault="00504845"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We will support the family and child, always. Once a month having regular meetings with the school and family to see what we can reflect on and do further. </w:t>
      </w:r>
    </w:p>
    <w:p w:rsidR="00504845" w:rsidRDefault="00504845"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Make adjustments to our environment where appropriate/possible. </w:t>
      </w:r>
    </w:p>
    <w:p w:rsidR="00504845" w:rsidRDefault="00504845"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Provide children with a range of activities that are balanced and suitably differentiated based on upon the children’s needs. </w:t>
      </w:r>
    </w:p>
    <w:p w:rsidR="003966DD" w:rsidRDefault="003966DD" w:rsidP="00773571">
      <w:pPr>
        <w:pStyle w:val="NormalWeb"/>
        <w:numPr>
          <w:ilvl w:val="0"/>
          <w:numId w:val="1"/>
        </w:numPr>
        <w:rPr>
          <w:rFonts w:asciiTheme="minorHAnsi" w:hAnsiTheme="minorHAnsi"/>
          <w:color w:val="000000"/>
          <w:sz w:val="27"/>
          <w:szCs w:val="27"/>
        </w:rPr>
      </w:pPr>
      <w:r>
        <w:rPr>
          <w:rFonts w:asciiTheme="minorHAnsi" w:hAnsiTheme="minorHAnsi"/>
          <w:color w:val="000000"/>
          <w:sz w:val="27"/>
          <w:szCs w:val="27"/>
        </w:rPr>
        <w:t xml:space="preserve">Ensure we create a friendly and welcoming inviting to parents. We at safe hands after school find a good working relationship with parents is very important. </w:t>
      </w:r>
    </w:p>
    <w:p w:rsidR="00504845" w:rsidRPr="00504845" w:rsidRDefault="00504845" w:rsidP="00504845">
      <w:pPr>
        <w:pStyle w:val="NormalWeb"/>
        <w:rPr>
          <w:rFonts w:asciiTheme="minorHAnsi" w:hAnsiTheme="minorHAnsi"/>
          <w:sz w:val="27"/>
          <w:szCs w:val="27"/>
          <w:u w:val="single"/>
        </w:rPr>
      </w:pPr>
      <w:r>
        <w:rPr>
          <w:rFonts w:asciiTheme="minorHAnsi" w:hAnsiTheme="minorHAnsi"/>
          <w:sz w:val="27"/>
          <w:szCs w:val="27"/>
          <w:u w:val="single"/>
        </w:rPr>
        <w:t>Supporting Children</w:t>
      </w:r>
      <w:r w:rsidRPr="00504845">
        <w:rPr>
          <w:rFonts w:asciiTheme="minorHAnsi" w:hAnsiTheme="minorHAnsi"/>
          <w:sz w:val="27"/>
          <w:szCs w:val="27"/>
          <w:u w:val="single"/>
        </w:rPr>
        <w:t xml:space="preserve"> with Medical Conditions </w:t>
      </w:r>
    </w:p>
    <w:p w:rsidR="00504845" w:rsidRDefault="00504845" w:rsidP="00504845">
      <w:pPr>
        <w:pStyle w:val="NormalWeb"/>
        <w:rPr>
          <w:rFonts w:asciiTheme="minorHAnsi" w:hAnsiTheme="minorHAnsi"/>
          <w:sz w:val="27"/>
          <w:szCs w:val="27"/>
        </w:rPr>
      </w:pPr>
      <w:r>
        <w:rPr>
          <w:rFonts w:asciiTheme="minorHAnsi" w:hAnsiTheme="minorHAnsi"/>
          <w:sz w:val="27"/>
          <w:szCs w:val="27"/>
        </w:rPr>
        <w:t xml:space="preserve">At Safe hands after </w:t>
      </w:r>
      <w:r w:rsidRPr="00504845">
        <w:rPr>
          <w:rFonts w:asciiTheme="minorHAnsi" w:hAnsiTheme="minorHAnsi"/>
          <w:sz w:val="27"/>
          <w:szCs w:val="27"/>
        </w:rPr>
        <w:t xml:space="preserve">School </w:t>
      </w:r>
      <w:r>
        <w:rPr>
          <w:rFonts w:asciiTheme="minorHAnsi" w:hAnsiTheme="minorHAnsi"/>
          <w:sz w:val="27"/>
          <w:szCs w:val="27"/>
        </w:rPr>
        <w:t xml:space="preserve">club, </w:t>
      </w:r>
      <w:r w:rsidRPr="00504845">
        <w:rPr>
          <w:rFonts w:asciiTheme="minorHAnsi" w:hAnsiTheme="minorHAnsi"/>
          <w:sz w:val="27"/>
          <w:szCs w:val="27"/>
        </w:rPr>
        <w:t>we recognise that children and young people at school with medical conditions should be properly supported so</w:t>
      </w:r>
      <w:r w:rsidR="001F4884">
        <w:rPr>
          <w:rFonts w:asciiTheme="minorHAnsi" w:hAnsiTheme="minorHAnsi"/>
          <w:sz w:val="27"/>
          <w:szCs w:val="27"/>
        </w:rPr>
        <w:t xml:space="preserve"> that they have full access to all activities</w:t>
      </w:r>
      <w:r w:rsidRPr="00504845">
        <w:rPr>
          <w:rFonts w:asciiTheme="minorHAnsi" w:hAnsiTheme="minorHAnsi"/>
          <w:sz w:val="27"/>
          <w:szCs w:val="27"/>
        </w:rPr>
        <w:t>.</w:t>
      </w:r>
      <w:r>
        <w:rPr>
          <w:rFonts w:asciiTheme="minorHAnsi" w:hAnsiTheme="minorHAnsi"/>
          <w:sz w:val="27"/>
          <w:szCs w:val="27"/>
        </w:rPr>
        <w:t xml:space="preserve"> We will ensure the correct training is done, yearly to keep our staff up to date with any changes to the medical needs. </w:t>
      </w:r>
    </w:p>
    <w:p w:rsidR="001F4884" w:rsidRDefault="001F4884" w:rsidP="00504845">
      <w:pPr>
        <w:pStyle w:val="NormalWeb"/>
        <w:rPr>
          <w:rFonts w:asciiTheme="minorHAnsi" w:hAnsiTheme="minorHAnsi"/>
          <w:sz w:val="27"/>
          <w:szCs w:val="27"/>
        </w:rPr>
      </w:pPr>
    </w:p>
    <w:p w:rsidR="001F4884" w:rsidRDefault="001F4884" w:rsidP="00504845">
      <w:pPr>
        <w:pStyle w:val="NormalWeb"/>
        <w:rPr>
          <w:rFonts w:asciiTheme="minorHAnsi" w:hAnsiTheme="minorHAnsi"/>
          <w:sz w:val="27"/>
          <w:szCs w:val="27"/>
        </w:rPr>
      </w:pPr>
    </w:p>
    <w:p w:rsidR="001F4884" w:rsidRDefault="001F4884" w:rsidP="00504845">
      <w:pPr>
        <w:pStyle w:val="NormalWeb"/>
        <w:rPr>
          <w:rFonts w:asciiTheme="minorHAnsi" w:hAnsiTheme="minorHAnsi"/>
          <w:sz w:val="27"/>
          <w:szCs w:val="27"/>
        </w:rPr>
      </w:pPr>
    </w:p>
    <w:p w:rsidR="001F4884" w:rsidRDefault="001F4884" w:rsidP="00504845">
      <w:pPr>
        <w:pStyle w:val="NormalWeb"/>
        <w:rPr>
          <w:rFonts w:asciiTheme="minorHAnsi" w:hAnsiTheme="minorHAnsi"/>
          <w:sz w:val="27"/>
          <w:szCs w:val="27"/>
        </w:rPr>
      </w:pPr>
    </w:p>
    <w:p w:rsidR="003966DD" w:rsidRPr="003966DD" w:rsidRDefault="003966DD" w:rsidP="00504845">
      <w:pPr>
        <w:pStyle w:val="NormalWeb"/>
        <w:rPr>
          <w:rFonts w:asciiTheme="minorHAnsi" w:hAnsiTheme="minorHAnsi"/>
          <w:sz w:val="27"/>
          <w:szCs w:val="27"/>
          <w:u w:val="single"/>
        </w:rPr>
      </w:pPr>
      <w:r w:rsidRPr="003966DD">
        <w:rPr>
          <w:rFonts w:asciiTheme="minorHAnsi" w:hAnsiTheme="minorHAnsi"/>
          <w:sz w:val="27"/>
          <w:szCs w:val="27"/>
          <w:u w:val="single"/>
        </w:rPr>
        <w:t xml:space="preserve">Partnership with Parents / Carers </w:t>
      </w:r>
    </w:p>
    <w:p w:rsidR="003966DD" w:rsidRPr="003966DD" w:rsidRDefault="003966DD" w:rsidP="00504845">
      <w:pPr>
        <w:pStyle w:val="NormalWeb"/>
        <w:rPr>
          <w:rFonts w:asciiTheme="minorHAnsi" w:hAnsiTheme="minorHAnsi"/>
          <w:sz w:val="27"/>
          <w:szCs w:val="27"/>
        </w:rPr>
      </w:pPr>
      <w:r w:rsidRPr="003966DD">
        <w:rPr>
          <w:rFonts w:asciiTheme="minorHAnsi" w:hAnsiTheme="minorHAnsi"/>
          <w:sz w:val="27"/>
          <w:szCs w:val="27"/>
        </w:rPr>
        <w:lastRenderedPageBreak/>
        <w:t xml:space="preserve">The </w:t>
      </w:r>
      <w:r w:rsidR="00634BB6">
        <w:rPr>
          <w:rFonts w:asciiTheme="minorHAnsi" w:hAnsiTheme="minorHAnsi"/>
          <w:sz w:val="27"/>
          <w:szCs w:val="27"/>
        </w:rPr>
        <w:t>safe hands after school club</w:t>
      </w:r>
      <w:r w:rsidRPr="003966DD">
        <w:rPr>
          <w:rFonts w:asciiTheme="minorHAnsi" w:hAnsiTheme="minorHAnsi"/>
          <w:sz w:val="27"/>
          <w:szCs w:val="27"/>
        </w:rPr>
        <w:t xml:space="preserve"> aims to work in partnership with parents and carers. We do so by:</w:t>
      </w:r>
    </w:p>
    <w:p w:rsidR="003966DD" w:rsidRDefault="003966DD" w:rsidP="00504845">
      <w:pPr>
        <w:pStyle w:val="NormalWeb"/>
        <w:numPr>
          <w:ilvl w:val="0"/>
          <w:numId w:val="2"/>
        </w:numPr>
        <w:rPr>
          <w:rFonts w:asciiTheme="minorHAnsi" w:hAnsiTheme="minorHAnsi"/>
          <w:sz w:val="27"/>
          <w:szCs w:val="27"/>
        </w:rPr>
      </w:pPr>
      <w:r w:rsidRPr="003966DD">
        <w:rPr>
          <w:rFonts w:asciiTheme="minorHAnsi" w:hAnsiTheme="minorHAnsi"/>
          <w:sz w:val="27"/>
          <w:szCs w:val="27"/>
        </w:rPr>
        <w:t xml:space="preserve">Keeping parents and carers informed and giving support during assessment and any related decision-making process about </w:t>
      </w:r>
      <w:r>
        <w:rPr>
          <w:rFonts w:asciiTheme="minorHAnsi" w:hAnsiTheme="minorHAnsi"/>
          <w:sz w:val="27"/>
          <w:szCs w:val="27"/>
        </w:rPr>
        <w:t>SEN provision.</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W</w:t>
      </w:r>
      <w:r w:rsidRPr="003966DD">
        <w:rPr>
          <w:rFonts w:asciiTheme="minorHAnsi" w:hAnsiTheme="minorHAnsi"/>
          <w:sz w:val="27"/>
          <w:szCs w:val="27"/>
        </w:rPr>
        <w:t>orking effectively with all other agencies suppor</w:t>
      </w:r>
      <w:r>
        <w:rPr>
          <w:rFonts w:asciiTheme="minorHAnsi" w:hAnsiTheme="minorHAnsi"/>
          <w:sz w:val="27"/>
          <w:szCs w:val="27"/>
        </w:rPr>
        <w:t>ting children and their parents.</w:t>
      </w:r>
    </w:p>
    <w:p w:rsidR="003966DD" w:rsidRDefault="003966DD" w:rsidP="00504845">
      <w:pPr>
        <w:pStyle w:val="NormalWeb"/>
        <w:numPr>
          <w:ilvl w:val="0"/>
          <w:numId w:val="2"/>
        </w:numPr>
        <w:rPr>
          <w:rFonts w:asciiTheme="minorHAnsi" w:hAnsiTheme="minorHAnsi"/>
          <w:sz w:val="27"/>
          <w:szCs w:val="27"/>
        </w:rPr>
      </w:pPr>
      <w:r>
        <w:rPr>
          <w:rFonts w:asciiTheme="minorHAnsi" w:hAnsiTheme="minorHAnsi"/>
          <w:sz w:val="27"/>
          <w:szCs w:val="27"/>
        </w:rPr>
        <w:t>M</w:t>
      </w:r>
      <w:r w:rsidRPr="003966DD">
        <w:rPr>
          <w:rFonts w:asciiTheme="minorHAnsi" w:hAnsiTheme="minorHAnsi"/>
          <w:sz w:val="27"/>
          <w:szCs w:val="27"/>
        </w:rPr>
        <w:t>aking parents and carers feel welcome</w:t>
      </w:r>
      <w:r w:rsidR="001F4884">
        <w:rPr>
          <w:rFonts w:asciiTheme="minorHAnsi" w:hAnsiTheme="minorHAnsi"/>
          <w:sz w:val="27"/>
          <w:szCs w:val="27"/>
        </w:rPr>
        <w:t>.</w:t>
      </w:r>
      <w:r w:rsidRPr="003966DD">
        <w:rPr>
          <w:rFonts w:asciiTheme="minorHAnsi" w:hAnsiTheme="minorHAnsi"/>
          <w:sz w:val="27"/>
          <w:szCs w:val="27"/>
        </w:rPr>
        <w:t xml:space="preserve"> </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P</w:t>
      </w:r>
      <w:r w:rsidRPr="003966DD">
        <w:rPr>
          <w:rFonts w:asciiTheme="minorHAnsi" w:hAnsiTheme="minorHAnsi"/>
          <w:sz w:val="27"/>
          <w:szCs w:val="27"/>
        </w:rPr>
        <w:t>roviding all information in an accessible way</w:t>
      </w:r>
      <w:r w:rsidR="001F4884">
        <w:rPr>
          <w:rFonts w:asciiTheme="minorHAnsi" w:hAnsiTheme="minorHAnsi"/>
          <w:sz w:val="27"/>
          <w:szCs w:val="27"/>
        </w:rPr>
        <w:t>.</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E</w:t>
      </w:r>
      <w:r w:rsidRPr="003966DD">
        <w:rPr>
          <w:rFonts w:asciiTheme="minorHAnsi" w:hAnsiTheme="minorHAnsi"/>
          <w:sz w:val="27"/>
          <w:szCs w:val="27"/>
        </w:rPr>
        <w:t xml:space="preserve">ncouraging parents and carers to inform </w:t>
      </w:r>
      <w:r>
        <w:rPr>
          <w:rFonts w:asciiTheme="minorHAnsi" w:hAnsiTheme="minorHAnsi"/>
          <w:sz w:val="27"/>
          <w:szCs w:val="27"/>
        </w:rPr>
        <w:t>safe hands after school club</w:t>
      </w:r>
      <w:r w:rsidRPr="003966DD">
        <w:rPr>
          <w:rFonts w:asciiTheme="minorHAnsi" w:hAnsiTheme="minorHAnsi"/>
          <w:sz w:val="27"/>
          <w:szCs w:val="27"/>
        </w:rPr>
        <w:t xml:space="preserve"> of any difficulties they perceive their child may be having or other needs the child</w:t>
      </w:r>
      <w:r>
        <w:rPr>
          <w:rFonts w:asciiTheme="minorHAnsi" w:hAnsiTheme="minorHAnsi"/>
          <w:sz w:val="27"/>
          <w:szCs w:val="27"/>
        </w:rPr>
        <w:t xml:space="preserve"> may have which need addressing.</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I</w:t>
      </w:r>
      <w:r w:rsidRPr="003966DD">
        <w:rPr>
          <w:rFonts w:asciiTheme="minorHAnsi" w:hAnsiTheme="minorHAnsi"/>
          <w:sz w:val="27"/>
          <w:szCs w:val="27"/>
        </w:rPr>
        <w:t>nsti</w:t>
      </w:r>
      <w:r>
        <w:rPr>
          <w:rFonts w:asciiTheme="minorHAnsi" w:hAnsiTheme="minorHAnsi"/>
          <w:sz w:val="27"/>
          <w:szCs w:val="27"/>
        </w:rPr>
        <w:t>lling confidence that the team</w:t>
      </w:r>
      <w:r w:rsidRPr="003966DD">
        <w:rPr>
          <w:rFonts w:asciiTheme="minorHAnsi" w:hAnsiTheme="minorHAnsi"/>
          <w:sz w:val="27"/>
          <w:szCs w:val="27"/>
        </w:rPr>
        <w:t xml:space="preserve"> will listen and act appropriately</w:t>
      </w:r>
      <w:r w:rsidR="001F4884">
        <w:rPr>
          <w:rFonts w:asciiTheme="minorHAnsi" w:hAnsiTheme="minorHAnsi"/>
          <w:sz w:val="27"/>
          <w:szCs w:val="27"/>
        </w:rPr>
        <w:t>.</w:t>
      </w:r>
      <w:r w:rsidRPr="003966DD">
        <w:rPr>
          <w:rFonts w:asciiTheme="minorHAnsi" w:hAnsiTheme="minorHAnsi"/>
          <w:sz w:val="27"/>
          <w:szCs w:val="27"/>
        </w:rPr>
        <w:t xml:space="preserve"> </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F</w:t>
      </w:r>
      <w:r w:rsidRPr="003966DD">
        <w:rPr>
          <w:rFonts w:asciiTheme="minorHAnsi" w:hAnsiTheme="minorHAnsi"/>
          <w:sz w:val="27"/>
          <w:szCs w:val="27"/>
        </w:rPr>
        <w:t>ocusing on the child’s strengths as well as areas of additional need</w:t>
      </w:r>
      <w:r>
        <w:rPr>
          <w:rFonts w:asciiTheme="minorHAnsi" w:hAnsiTheme="minorHAnsi"/>
          <w:sz w:val="27"/>
          <w:szCs w:val="27"/>
        </w:rPr>
        <w:t>.</w:t>
      </w:r>
    </w:p>
    <w:p w:rsidR="003966DD" w:rsidRDefault="003966DD" w:rsidP="003966DD">
      <w:pPr>
        <w:pStyle w:val="NormalWeb"/>
        <w:numPr>
          <w:ilvl w:val="0"/>
          <w:numId w:val="2"/>
        </w:numPr>
        <w:rPr>
          <w:rFonts w:asciiTheme="minorHAnsi" w:hAnsiTheme="minorHAnsi"/>
          <w:sz w:val="27"/>
          <w:szCs w:val="27"/>
        </w:rPr>
      </w:pPr>
      <w:r>
        <w:rPr>
          <w:rFonts w:asciiTheme="minorHAnsi" w:hAnsiTheme="minorHAnsi"/>
          <w:sz w:val="27"/>
          <w:szCs w:val="27"/>
        </w:rPr>
        <w:t>A</w:t>
      </w:r>
      <w:r w:rsidRPr="003966DD">
        <w:rPr>
          <w:rFonts w:asciiTheme="minorHAnsi" w:hAnsiTheme="minorHAnsi"/>
          <w:sz w:val="27"/>
          <w:szCs w:val="27"/>
        </w:rPr>
        <w:t>llowing parents and carers opportunities to discuss ways in which th</w:t>
      </w:r>
      <w:r>
        <w:rPr>
          <w:rFonts w:asciiTheme="minorHAnsi" w:hAnsiTheme="minorHAnsi"/>
          <w:sz w:val="27"/>
          <w:szCs w:val="27"/>
        </w:rPr>
        <w:t>ey and the c</w:t>
      </w:r>
      <w:r w:rsidRPr="003966DD">
        <w:rPr>
          <w:rFonts w:asciiTheme="minorHAnsi" w:hAnsiTheme="minorHAnsi"/>
          <w:sz w:val="27"/>
          <w:szCs w:val="27"/>
        </w:rPr>
        <w:t>l</w:t>
      </w:r>
      <w:r>
        <w:rPr>
          <w:rFonts w:asciiTheme="minorHAnsi" w:hAnsiTheme="minorHAnsi"/>
          <w:sz w:val="27"/>
          <w:szCs w:val="27"/>
        </w:rPr>
        <w:t>ub can help their child.</w:t>
      </w:r>
    </w:p>
    <w:p w:rsidR="00504845" w:rsidRDefault="00504845" w:rsidP="00504845">
      <w:pPr>
        <w:pStyle w:val="NormalWeb"/>
        <w:rPr>
          <w:rFonts w:asciiTheme="minorHAnsi" w:hAnsiTheme="minorHAnsi"/>
          <w:sz w:val="27"/>
          <w:szCs w:val="27"/>
        </w:rPr>
      </w:pPr>
    </w:p>
    <w:tbl>
      <w:tblPr>
        <w:tblStyle w:val="TableGrid"/>
        <w:tblW w:w="0" w:type="auto"/>
        <w:tblLook w:val="04A0" w:firstRow="1" w:lastRow="0" w:firstColumn="1" w:lastColumn="0" w:noHBand="0" w:noVBand="1"/>
      </w:tblPr>
      <w:tblGrid>
        <w:gridCol w:w="4621"/>
        <w:gridCol w:w="4621"/>
      </w:tblGrid>
      <w:tr w:rsidR="003966DD" w:rsidTr="003966DD">
        <w:tc>
          <w:tcPr>
            <w:tcW w:w="4621" w:type="dxa"/>
          </w:tcPr>
          <w:p w:rsidR="003966DD" w:rsidRDefault="003966DD" w:rsidP="00504845">
            <w:pPr>
              <w:pStyle w:val="NormalWeb"/>
              <w:rPr>
                <w:rFonts w:asciiTheme="minorHAnsi" w:hAnsiTheme="minorHAnsi"/>
                <w:color w:val="000000"/>
                <w:sz w:val="27"/>
                <w:szCs w:val="27"/>
              </w:rPr>
            </w:pPr>
            <w:r>
              <w:rPr>
                <w:rFonts w:asciiTheme="minorHAnsi" w:hAnsiTheme="minorHAnsi"/>
                <w:color w:val="000000"/>
                <w:sz w:val="27"/>
                <w:szCs w:val="27"/>
              </w:rPr>
              <w:t xml:space="preserve">Written by: Ellis Worthy </w:t>
            </w:r>
          </w:p>
        </w:tc>
        <w:tc>
          <w:tcPr>
            <w:tcW w:w="4621" w:type="dxa"/>
          </w:tcPr>
          <w:p w:rsidR="003966DD" w:rsidRDefault="003966DD" w:rsidP="00504845">
            <w:pPr>
              <w:pStyle w:val="NormalWeb"/>
              <w:rPr>
                <w:rFonts w:asciiTheme="minorHAnsi" w:hAnsiTheme="minorHAnsi"/>
                <w:color w:val="000000"/>
                <w:sz w:val="27"/>
                <w:szCs w:val="27"/>
              </w:rPr>
            </w:pPr>
            <w:r>
              <w:rPr>
                <w:rFonts w:asciiTheme="minorHAnsi" w:hAnsiTheme="minorHAnsi"/>
                <w:color w:val="000000"/>
                <w:sz w:val="27"/>
                <w:szCs w:val="27"/>
              </w:rPr>
              <w:t>Reviewed by: Mel Lawlee</w:t>
            </w:r>
          </w:p>
        </w:tc>
      </w:tr>
      <w:tr w:rsidR="003966DD" w:rsidTr="003966DD">
        <w:tc>
          <w:tcPr>
            <w:tcW w:w="4621" w:type="dxa"/>
          </w:tcPr>
          <w:p w:rsidR="003966DD" w:rsidRDefault="003966DD" w:rsidP="00504845">
            <w:pPr>
              <w:pStyle w:val="NormalWeb"/>
              <w:rPr>
                <w:rFonts w:asciiTheme="minorHAnsi" w:hAnsiTheme="minorHAnsi"/>
                <w:color w:val="000000"/>
                <w:sz w:val="27"/>
                <w:szCs w:val="27"/>
              </w:rPr>
            </w:pPr>
            <w:r>
              <w:rPr>
                <w:rFonts w:asciiTheme="minorHAnsi" w:hAnsiTheme="minorHAnsi"/>
                <w:color w:val="000000"/>
                <w:sz w:val="27"/>
                <w:szCs w:val="27"/>
              </w:rPr>
              <w:t>Date: 24.5.23</w:t>
            </w:r>
          </w:p>
        </w:tc>
        <w:tc>
          <w:tcPr>
            <w:tcW w:w="4621" w:type="dxa"/>
          </w:tcPr>
          <w:p w:rsidR="003966DD" w:rsidRDefault="003966DD" w:rsidP="00504845">
            <w:pPr>
              <w:pStyle w:val="NormalWeb"/>
              <w:rPr>
                <w:rFonts w:asciiTheme="minorHAnsi" w:hAnsiTheme="minorHAnsi"/>
                <w:color w:val="000000"/>
                <w:sz w:val="27"/>
                <w:szCs w:val="27"/>
              </w:rPr>
            </w:pPr>
            <w:r>
              <w:rPr>
                <w:rFonts w:asciiTheme="minorHAnsi" w:hAnsiTheme="minorHAnsi"/>
                <w:color w:val="000000"/>
                <w:sz w:val="27"/>
                <w:szCs w:val="27"/>
              </w:rPr>
              <w:t>Date 24.5.23</w:t>
            </w:r>
          </w:p>
        </w:tc>
      </w:tr>
      <w:tr w:rsidR="003966DD" w:rsidTr="003966DD">
        <w:tc>
          <w:tcPr>
            <w:tcW w:w="4621" w:type="dxa"/>
          </w:tcPr>
          <w:p w:rsidR="003966DD" w:rsidRDefault="003966DD" w:rsidP="00504845">
            <w:pPr>
              <w:pStyle w:val="NormalWeb"/>
              <w:rPr>
                <w:rFonts w:asciiTheme="minorHAnsi" w:hAnsiTheme="minorHAnsi"/>
                <w:color w:val="000000"/>
                <w:sz w:val="27"/>
                <w:szCs w:val="27"/>
              </w:rPr>
            </w:pPr>
            <w:r>
              <w:rPr>
                <w:rFonts w:asciiTheme="minorHAnsi" w:hAnsiTheme="minorHAnsi"/>
                <w:color w:val="000000"/>
                <w:sz w:val="27"/>
                <w:szCs w:val="27"/>
              </w:rPr>
              <w:t>To be reviewed: May 2024</w:t>
            </w:r>
          </w:p>
        </w:tc>
        <w:tc>
          <w:tcPr>
            <w:tcW w:w="4621" w:type="dxa"/>
          </w:tcPr>
          <w:p w:rsidR="003966DD" w:rsidRDefault="003966DD" w:rsidP="00504845">
            <w:pPr>
              <w:pStyle w:val="NormalWeb"/>
              <w:rPr>
                <w:rFonts w:asciiTheme="minorHAnsi" w:hAnsiTheme="minorHAnsi"/>
                <w:color w:val="000000"/>
                <w:sz w:val="27"/>
                <w:szCs w:val="27"/>
              </w:rPr>
            </w:pPr>
          </w:p>
        </w:tc>
      </w:tr>
    </w:tbl>
    <w:p w:rsidR="003966DD" w:rsidRPr="00504845" w:rsidRDefault="003966DD" w:rsidP="00504845">
      <w:pPr>
        <w:pStyle w:val="NormalWeb"/>
        <w:rPr>
          <w:rFonts w:asciiTheme="minorHAnsi" w:hAnsiTheme="minorHAnsi"/>
          <w:color w:val="000000"/>
          <w:sz w:val="27"/>
          <w:szCs w:val="27"/>
        </w:rPr>
      </w:pPr>
    </w:p>
    <w:p w:rsidR="00773571" w:rsidRDefault="00773571" w:rsidP="002545A5">
      <w:pPr>
        <w:pStyle w:val="NormalWeb"/>
        <w:rPr>
          <w:rFonts w:asciiTheme="minorHAnsi" w:hAnsiTheme="minorHAnsi"/>
          <w:color w:val="000000"/>
          <w:sz w:val="27"/>
          <w:szCs w:val="27"/>
        </w:rPr>
      </w:pPr>
    </w:p>
    <w:p w:rsidR="00773571" w:rsidRPr="002545A5" w:rsidRDefault="00773571" w:rsidP="002545A5">
      <w:pPr>
        <w:pStyle w:val="NormalWeb"/>
        <w:rPr>
          <w:rFonts w:asciiTheme="minorHAnsi" w:hAnsiTheme="minorHAnsi"/>
          <w:color w:val="000000"/>
          <w:sz w:val="27"/>
          <w:szCs w:val="27"/>
        </w:rPr>
      </w:pPr>
    </w:p>
    <w:p w:rsidR="002545A5" w:rsidRPr="002545A5" w:rsidRDefault="002545A5" w:rsidP="002545A5">
      <w:pPr>
        <w:jc w:val="center"/>
        <w:rPr>
          <w:sz w:val="28"/>
        </w:rPr>
      </w:pPr>
    </w:p>
    <w:sectPr w:rsidR="002545A5" w:rsidRPr="00254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0E9"/>
    <w:multiLevelType w:val="hybridMultilevel"/>
    <w:tmpl w:val="9BA8E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D17ADD"/>
    <w:multiLevelType w:val="hybridMultilevel"/>
    <w:tmpl w:val="EF449D0A"/>
    <w:lvl w:ilvl="0" w:tplc="DE68FB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A5"/>
    <w:rsid w:val="001F4884"/>
    <w:rsid w:val="002545A5"/>
    <w:rsid w:val="003966DD"/>
    <w:rsid w:val="00504845"/>
    <w:rsid w:val="00634BB6"/>
    <w:rsid w:val="00773571"/>
    <w:rsid w:val="00A563B9"/>
    <w:rsid w:val="00FB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A5"/>
    <w:rPr>
      <w:rFonts w:ascii="Tahoma" w:hAnsi="Tahoma" w:cs="Tahoma"/>
      <w:sz w:val="16"/>
      <w:szCs w:val="16"/>
    </w:rPr>
  </w:style>
  <w:style w:type="paragraph" w:styleId="NormalWeb">
    <w:name w:val="Normal (Web)"/>
    <w:basedOn w:val="Normal"/>
    <w:uiPriority w:val="99"/>
    <w:unhideWhenUsed/>
    <w:rsid w:val="002545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5A5"/>
    <w:rPr>
      <w:rFonts w:ascii="Tahoma" w:hAnsi="Tahoma" w:cs="Tahoma"/>
      <w:sz w:val="16"/>
      <w:szCs w:val="16"/>
    </w:rPr>
  </w:style>
  <w:style w:type="paragraph" w:styleId="NormalWeb">
    <w:name w:val="Normal (Web)"/>
    <w:basedOn w:val="Normal"/>
    <w:uiPriority w:val="99"/>
    <w:unhideWhenUsed/>
    <w:rsid w:val="002545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9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airtech</dc:creator>
  <cp:lastModifiedBy>airtech</cp:lastModifiedBy>
  <cp:revision>2</cp:revision>
  <dcterms:created xsi:type="dcterms:W3CDTF">2023-05-25T15:15:00Z</dcterms:created>
  <dcterms:modified xsi:type="dcterms:W3CDTF">2023-05-25T15:15:00Z</dcterms:modified>
</cp:coreProperties>
</file>